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31428273"/>
        <w:docPartObj>
          <w:docPartGallery w:val="Cover Pages"/>
          <w:docPartUnique/>
        </w:docPartObj>
      </w:sdtPr>
      <w:sdtContent>
        <w:p w:rsidR="00E66C34" w:rsidRDefault="00117F8F">
          <w:r w:rsidRPr="00117F8F">
            <w:rPr>
              <w:noProof/>
              <w:lang w:val="en-US" w:eastAsia="zh-TW"/>
            </w:rPr>
            <w:pict>
              <v:group id="_x0000_s1026" style="position:absolute;margin-left:1.85pt;margin-top:4.3pt;width:591.55pt;height:831.95pt;z-index:251660288;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92cddc [1944]" strokecolor="#92cddc [1944]" strokeweight="1pt">
                    <v:fill color2="#daeef3 [664]" angle="-45" focus="-50%" type="gradient"/>
                    <v:shadow on="t" type="perspective" color="#205867 [1608]" opacity=".5" offset="1pt" offset2="-3pt"/>
                  </v:rect>
                  <v:rect id="_x0000_s1029" style="position:absolute;left:3446;top:406;width:8475;height:15025;mso-width-relative:margin" fillcolor="white [3212]" strokecolor="#95b3d7 [1940]" strokeweight="1pt">
                    <v:fill color2="#b8cce4 [1300]"/>
                    <v:shadow on="t" type="perspective" color="#243f60 [1604]" opacity=".5" offset="1pt" offset2="-3pt"/>
                    <v:textbox style="mso-next-textbox:#_x0000_s1029" inset="18pt,108pt,36pt">
                      <w:txbxContent>
                        <w:sdt>
                          <w:sdtPr>
                            <w:rPr>
                              <w:rFonts w:ascii="Times New Roman" w:hAnsi="Times New Roman" w:cs="Times New Roman"/>
                              <w:sz w:val="40"/>
                              <w:szCs w:val="80"/>
                            </w:rPr>
                            <w:alias w:val="Title"/>
                            <w:id w:val="1731428713"/>
                            <w:placeholder>
                              <w:docPart w:val="891D84686D7C437988555AD93070ECA7"/>
                            </w:placeholder>
                            <w:dataBinding w:prefixMappings="xmlns:ns0='http://schemas.openxmlformats.org/package/2006/metadata/core-properties' xmlns:ns1='http://purl.org/dc/elements/1.1/'" w:xpath="/ns0:coreProperties[1]/ns1:title[1]" w:storeItemID="{6C3C8BC8-F283-45AE-878A-BAB7291924A1}"/>
                            <w:text/>
                          </w:sdtPr>
                          <w:sdtContent>
                            <w:p w:rsidR="00E66C34" w:rsidRPr="000C49D5" w:rsidRDefault="00E66C34" w:rsidP="000C49D5">
                              <w:pPr>
                                <w:pStyle w:val="NoSpacing"/>
                                <w:jc w:val="center"/>
                                <w:rPr>
                                  <w:rFonts w:ascii="Times New Roman" w:hAnsi="Times New Roman" w:cs="Times New Roman"/>
                                  <w:color w:val="FFFFFF" w:themeColor="background1"/>
                                  <w:sz w:val="56"/>
                                  <w:szCs w:val="80"/>
                                </w:rPr>
                              </w:pPr>
                              <w:r w:rsidRPr="000C49D5">
                                <w:rPr>
                                  <w:rFonts w:ascii="Times New Roman" w:hAnsi="Times New Roman" w:cs="Times New Roman"/>
                                  <w:sz w:val="40"/>
                                  <w:szCs w:val="80"/>
                                </w:rPr>
                                <w:t>Summer 2018</w:t>
                              </w:r>
                            </w:p>
                          </w:sdtContent>
                        </w:sdt>
                        <w:sdt>
                          <w:sdtPr>
                            <w:rPr>
                              <w:rFonts w:ascii="Times New Roman" w:hAnsi="Times New Roman" w:cs="Times New Roman"/>
                              <w:b/>
                              <w:sz w:val="52"/>
                              <w:szCs w:val="40"/>
                            </w:rPr>
                            <w:alias w:val="Subtitle"/>
                            <w:id w:val="1731428714"/>
                            <w:placeholder>
                              <w:docPart w:val="77130D2F001142D78B8D599A900B2D33"/>
                            </w:placeholder>
                            <w:dataBinding w:prefixMappings="xmlns:ns0='http://schemas.openxmlformats.org/package/2006/metadata/core-properties' xmlns:ns1='http://purl.org/dc/elements/1.1/'" w:xpath="/ns0:coreProperties[1]/ns1:subject[1]" w:storeItemID="{6C3C8BC8-F283-45AE-878A-BAB7291924A1}"/>
                            <w:text/>
                          </w:sdtPr>
                          <w:sdtContent>
                            <w:p w:rsidR="00E66C34" w:rsidRPr="000C49D5" w:rsidRDefault="00EA0845" w:rsidP="000C49D5">
                              <w:pPr>
                                <w:pStyle w:val="NoSpacing"/>
                                <w:jc w:val="center"/>
                                <w:rPr>
                                  <w:sz w:val="44"/>
                                  <w:szCs w:val="40"/>
                                </w:rPr>
                              </w:pPr>
                              <w:r>
                                <w:rPr>
                                  <w:rFonts w:ascii="Times New Roman" w:hAnsi="Times New Roman" w:cs="Times New Roman"/>
                                  <w:b/>
                                  <w:sz w:val="52"/>
                                  <w:szCs w:val="40"/>
                                </w:rPr>
                                <w:t>New Year, New You!</w:t>
                              </w:r>
                            </w:p>
                          </w:sdtContent>
                        </w:sdt>
                        <w:p w:rsidR="00F561CB" w:rsidRDefault="00F561CB" w:rsidP="00E66C34">
                          <w:pPr>
                            <w:jc w:val="both"/>
                            <w:rPr>
                              <w:rFonts w:ascii="Times New Roman" w:hAnsi="Times New Roman" w:cs="Times New Roman"/>
                              <w:b/>
                              <w:bCs/>
                              <w:sz w:val="20"/>
                              <w:szCs w:val="19"/>
                              <w:u w:val="single"/>
                            </w:rPr>
                          </w:pPr>
                        </w:p>
                        <w:p w:rsidR="00AC07A1" w:rsidRPr="00EA0845" w:rsidRDefault="00AC07A1" w:rsidP="00AC07A1">
                          <w:pPr>
                            <w:jc w:val="both"/>
                            <w:rPr>
                              <w:rFonts w:ascii="Times New Roman" w:hAnsi="Times New Roman" w:cs="Times New Roman"/>
                              <w:bCs/>
                              <w:sz w:val="20"/>
                              <w:szCs w:val="20"/>
                            </w:rPr>
                          </w:pPr>
                          <w:r w:rsidRPr="00EA0845">
                            <w:rPr>
                              <w:rFonts w:ascii="Times New Roman" w:hAnsi="Times New Roman" w:cs="Times New Roman"/>
                              <w:bCs/>
                              <w:sz w:val="20"/>
                              <w:szCs w:val="20"/>
                            </w:rPr>
                            <w:t xml:space="preserve">Here’s to a new year of better habits, healthy eating, and exercise but most importantly, loving the skin you’re in!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Pr="00EA0845">
                            <w:rPr>
                              <w:rFonts w:ascii="Times New Roman" w:hAnsi="Times New Roman" w:cs="Times New Roman"/>
                              <w:bCs/>
                              <w:sz w:val="20"/>
                              <w:szCs w:val="20"/>
                            </w:rPr>
                            <w:t>The classic New Year’s Resolution of a full body transformation is one that seems to be abandoned by lunchtime January 1</w:t>
                          </w:r>
                          <w:r w:rsidRPr="00EA0845">
                            <w:rPr>
                              <w:rFonts w:ascii="Times New Roman" w:hAnsi="Times New Roman" w:cs="Times New Roman"/>
                              <w:bCs/>
                              <w:sz w:val="20"/>
                              <w:szCs w:val="20"/>
                              <w:vertAlign w:val="superscript"/>
                            </w:rPr>
                            <w:t>st</w:t>
                          </w:r>
                          <w:r w:rsidRPr="00EA0845">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Pr="00EA0845">
                            <w:rPr>
                              <w:rFonts w:ascii="Times New Roman" w:eastAsiaTheme="majorEastAsia" w:hAnsi="Times New Roman" w:cs="Times New Roman"/>
                              <w:iCs/>
                              <w:sz w:val="20"/>
                              <w:szCs w:val="20"/>
                            </w:rPr>
                            <w:t xml:space="preserve">A huge part of losing weight </w:t>
                          </w:r>
                          <w:proofErr w:type="gramStart"/>
                          <w:r w:rsidRPr="00EA0845">
                            <w:rPr>
                              <w:rFonts w:ascii="Times New Roman" w:eastAsiaTheme="majorEastAsia" w:hAnsi="Times New Roman" w:cs="Times New Roman"/>
                              <w:iCs/>
                              <w:sz w:val="20"/>
                              <w:szCs w:val="20"/>
                            </w:rPr>
                            <w:t>is believing</w:t>
                          </w:r>
                          <w:proofErr w:type="gramEnd"/>
                          <w:r w:rsidRPr="00EA0845">
                            <w:rPr>
                              <w:rFonts w:ascii="Times New Roman" w:eastAsiaTheme="majorEastAsia" w:hAnsi="Times New Roman" w:cs="Times New Roman"/>
                              <w:iCs/>
                              <w:sz w:val="20"/>
                              <w:szCs w:val="20"/>
                            </w:rPr>
                            <w:t xml:space="preserve"> you can do it and realising its not going to happen overnight.</w:t>
                          </w:r>
                          <w:r>
                            <w:rPr>
                              <w:rFonts w:ascii="Times New Roman" w:eastAsiaTheme="majorEastAsia" w:hAnsi="Times New Roman" w:cs="Times New Roman"/>
                              <w:iCs/>
                              <w:sz w:val="20"/>
                              <w:szCs w:val="20"/>
                            </w:rPr>
                            <w:tab/>
                            <w:t xml:space="preserve">   </w:t>
                          </w:r>
                          <w:r>
                            <w:rPr>
                              <w:rFonts w:ascii="Times New Roman" w:eastAsiaTheme="majorEastAsia" w:hAnsi="Times New Roman" w:cs="Times New Roman"/>
                              <w:iCs/>
                              <w:sz w:val="20"/>
                              <w:szCs w:val="20"/>
                            </w:rPr>
                            <w:tab/>
                          </w:r>
                          <w:r>
                            <w:rPr>
                              <w:rFonts w:ascii="Times New Roman" w:eastAsiaTheme="majorEastAsia" w:hAnsi="Times New Roman" w:cs="Times New Roman"/>
                              <w:iCs/>
                              <w:sz w:val="20"/>
                              <w:szCs w:val="20"/>
                            </w:rPr>
                            <w:tab/>
                          </w:r>
                          <w:r>
                            <w:rPr>
                              <w:rFonts w:ascii="Times New Roman" w:eastAsiaTheme="majorEastAsia" w:hAnsi="Times New Roman" w:cs="Times New Roman"/>
                              <w:iCs/>
                              <w:sz w:val="20"/>
                              <w:szCs w:val="20"/>
                            </w:rPr>
                            <w:tab/>
                          </w:r>
                          <w:r>
                            <w:rPr>
                              <w:rFonts w:ascii="Times New Roman" w:eastAsiaTheme="majorEastAsia" w:hAnsi="Times New Roman" w:cs="Times New Roman"/>
                              <w:iCs/>
                              <w:sz w:val="20"/>
                              <w:szCs w:val="20"/>
                            </w:rPr>
                            <w:tab/>
                          </w:r>
                          <w:r>
                            <w:rPr>
                              <w:rFonts w:ascii="Times New Roman" w:eastAsiaTheme="majorEastAsia" w:hAnsi="Times New Roman" w:cs="Times New Roman"/>
                              <w:iCs/>
                              <w:sz w:val="20"/>
                              <w:szCs w:val="20"/>
                            </w:rPr>
                            <w:tab/>
                          </w:r>
                          <w:r>
                            <w:rPr>
                              <w:rFonts w:ascii="Times New Roman" w:eastAsiaTheme="majorEastAsia" w:hAnsi="Times New Roman" w:cs="Times New Roman"/>
                              <w:iCs/>
                              <w:sz w:val="20"/>
                              <w:szCs w:val="20"/>
                            </w:rPr>
                            <w:tab/>
                          </w:r>
                          <w:r>
                            <w:rPr>
                              <w:rFonts w:ascii="Times New Roman" w:eastAsiaTheme="majorEastAsia" w:hAnsi="Times New Roman" w:cs="Times New Roman"/>
                              <w:iCs/>
                              <w:sz w:val="20"/>
                              <w:szCs w:val="20"/>
                            </w:rPr>
                            <w:tab/>
                          </w:r>
                          <w:r>
                            <w:rPr>
                              <w:rFonts w:ascii="Times New Roman" w:eastAsiaTheme="majorEastAsia" w:hAnsi="Times New Roman" w:cs="Times New Roman"/>
                              <w:iCs/>
                              <w:sz w:val="20"/>
                              <w:szCs w:val="20"/>
                            </w:rPr>
                            <w:tab/>
                            <w:t xml:space="preserve">  </w:t>
                          </w:r>
                          <w:r w:rsidRPr="00EA0845">
                            <w:rPr>
                              <w:rFonts w:ascii="Times New Roman" w:hAnsi="Times New Roman" w:cs="Times New Roman"/>
                              <w:bCs/>
                              <w:sz w:val="20"/>
                              <w:szCs w:val="20"/>
                            </w:rPr>
                            <w:t xml:space="preserve">We at Southport Physiotherapy are here to help you make a change this New Year with some helpful tips to help make 2018 your year. </w:t>
                          </w:r>
                        </w:p>
                        <w:p w:rsidR="00AC07A1" w:rsidRPr="00EA0845" w:rsidRDefault="00AC07A1" w:rsidP="00AC07A1">
                          <w:pPr>
                            <w:pStyle w:val="ListParagraph"/>
                            <w:ind w:left="0"/>
                            <w:jc w:val="both"/>
                            <w:rPr>
                              <w:sz w:val="20"/>
                              <w:szCs w:val="20"/>
                            </w:rPr>
                          </w:pPr>
                          <w:r w:rsidRPr="00EA0845">
                            <w:rPr>
                              <w:b/>
                              <w:sz w:val="20"/>
                              <w:szCs w:val="20"/>
                              <w:u w:val="single"/>
                            </w:rPr>
                            <w:t>Make realistic goals:</w:t>
                          </w:r>
                          <w:r w:rsidRPr="00EA0845">
                            <w:rPr>
                              <w:sz w:val="20"/>
                              <w:szCs w:val="20"/>
                            </w:rPr>
                            <w:t xml:space="preserve"> The beginning of your journey to become a new and healthier you can be exciting. However, a common mistake can be setting unrealistic fitness goals. When creating your new fitness routine take into consideration your current work schedule, diet and fitness level. Although joining the “Ultimate Fitness Boot Camp” for 5 days a week seems like the fastest way to lose weight, it will not be effective if you can never make it or are to unfit </w:t>
                          </w:r>
                          <w:proofErr w:type="spellStart"/>
                          <w:r w:rsidRPr="00EA0845">
                            <w:rPr>
                              <w:sz w:val="20"/>
                              <w:szCs w:val="20"/>
                            </w:rPr>
                            <w:t>too</w:t>
                          </w:r>
                          <w:proofErr w:type="spellEnd"/>
                          <w:r w:rsidRPr="00EA0845">
                            <w:rPr>
                              <w:sz w:val="20"/>
                              <w:szCs w:val="20"/>
                            </w:rPr>
                            <w:t xml:space="preserve"> complete a session. Starting at your fitness level then working your way forward is a key factor in successfully losing weight.</w:t>
                          </w:r>
                        </w:p>
                        <w:p w:rsidR="00AC07A1" w:rsidRPr="00EA0845" w:rsidRDefault="00AC07A1" w:rsidP="00AC07A1">
                          <w:pPr>
                            <w:rPr>
                              <w:rFonts w:ascii="Times New Roman" w:hAnsi="Times New Roman" w:cs="Times New Roman"/>
                              <w:sz w:val="20"/>
                              <w:szCs w:val="20"/>
                            </w:rPr>
                          </w:pPr>
                        </w:p>
                        <w:p w:rsidR="00AC07A1" w:rsidRPr="00EA0845" w:rsidRDefault="00AC07A1" w:rsidP="00AC07A1">
                          <w:pPr>
                            <w:jc w:val="both"/>
                            <w:rPr>
                              <w:rFonts w:ascii="Times New Roman" w:hAnsi="Times New Roman" w:cs="Times New Roman"/>
                              <w:sz w:val="20"/>
                              <w:szCs w:val="20"/>
                            </w:rPr>
                          </w:pPr>
                          <w:r w:rsidRPr="00EA0845">
                            <w:rPr>
                              <w:rFonts w:ascii="Times New Roman" w:hAnsi="Times New Roman" w:cs="Times New Roman"/>
                              <w:b/>
                              <w:sz w:val="20"/>
                              <w:szCs w:val="20"/>
                              <w:u w:val="single"/>
                            </w:rPr>
                            <w:t>Don’t stop cold turkey:</w:t>
                          </w:r>
                          <w:r w:rsidRPr="00EA0845">
                            <w:rPr>
                              <w:rFonts w:ascii="Times New Roman" w:hAnsi="Times New Roman" w:cs="Times New Roman"/>
                              <w:b/>
                              <w:sz w:val="20"/>
                              <w:szCs w:val="20"/>
                            </w:rPr>
                            <w:t xml:space="preserve"> </w:t>
                          </w:r>
                          <w:r w:rsidRPr="00EA0845">
                            <w:rPr>
                              <w:rFonts w:ascii="Times New Roman" w:hAnsi="Times New Roman" w:cs="Times New Roman"/>
                              <w:sz w:val="20"/>
                              <w:szCs w:val="20"/>
                            </w:rPr>
                            <w:t xml:space="preserve">Although you are motivated to change your old diet and kick </w:t>
                          </w:r>
                          <w:proofErr w:type="gramStart"/>
                          <w:r w:rsidRPr="00EA0845">
                            <w:rPr>
                              <w:rFonts w:ascii="Times New Roman" w:hAnsi="Times New Roman" w:cs="Times New Roman"/>
                              <w:sz w:val="20"/>
                              <w:szCs w:val="20"/>
                            </w:rPr>
                            <w:t>start</w:t>
                          </w:r>
                          <w:proofErr w:type="gramEnd"/>
                          <w:r w:rsidRPr="00EA0845">
                            <w:rPr>
                              <w:rFonts w:ascii="Times New Roman" w:hAnsi="Times New Roman" w:cs="Times New Roman"/>
                              <w:sz w:val="20"/>
                              <w:szCs w:val="20"/>
                            </w:rPr>
                            <w:t xml:space="preserve"> a healthier you, cancelling out the majority of your old diet ‘cold turkey’ is extremely difficult to maintain. Correcting your diet and doing exercise are crucial to being successful. Cancelling out some of your common diet treats such as chocolate or fast food can be a helpful way to stay on track. Giving </w:t>
                          </w:r>
                          <w:proofErr w:type="gramStart"/>
                          <w:r w:rsidRPr="00EA0845">
                            <w:rPr>
                              <w:rFonts w:ascii="Times New Roman" w:hAnsi="Times New Roman" w:cs="Times New Roman"/>
                              <w:sz w:val="20"/>
                              <w:szCs w:val="20"/>
                            </w:rPr>
                            <w:t>yourself</w:t>
                          </w:r>
                          <w:proofErr w:type="gramEnd"/>
                          <w:r w:rsidRPr="00EA0845">
                            <w:rPr>
                              <w:rFonts w:ascii="Times New Roman" w:hAnsi="Times New Roman" w:cs="Times New Roman"/>
                              <w:sz w:val="20"/>
                              <w:szCs w:val="20"/>
                            </w:rPr>
                            <w:t xml:space="preserve"> a cheat day once a week is a trick to maintaining healthy habits throughout the week.</w:t>
                          </w:r>
                        </w:p>
                        <w:p w:rsidR="00AC07A1" w:rsidRPr="00EA0845" w:rsidRDefault="00AC07A1" w:rsidP="00AC07A1">
                          <w:pPr>
                            <w:jc w:val="both"/>
                            <w:rPr>
                              <w:rFonts w:ascii="Times New Roman" w:hAnsi="Times New Roman" w:cs="Times New Roman"/>
                              <w:sz w:val="20"/>
                              <w:szCs w:val="20"/>
                            </w:rPr>
                          </w:pPr>
                          <w:r w:rsidRPr="00EA0845">
                            <w:rPr>
                              <w:rFonts w:ascii="Times New Roman" w:hAnsi="Times New Roman" w:cs="Times New Roman"/>
                              <w:b/>
                              <w:sz w:val="20"/>
                              <w:szCs w:val="20"/>
                              <w:u w:val="single"/>
                            </w:rPr>
                            <w:t>Seek help:</w:t>
                          </w:r>
                          <w:r w:rsidRPr="00EA0845">
                            <w:rPr>
                              <w:rFonts w:ascii="Times New Roman" w:hAnsi="Times New Roman" w:cs="Times New Roman"/>
                              <w:b/>
                              <w:sz w:val="20"/>
                              <w:szCs w:val="20"/>
                            </w:rPr>
                            <w:t xml:space="preserve"> </w:t>
                          </w:r>
                          <w:r w:rsidRPr="00EA0845">
                            <w:rPr>
                              <w:rFonts w:ascii="Times New Roman" w:hAnsi="Times New Roman" w:cs="Times New Roman"/>
                              <w:sz w:val="20"/>
                              <w:szCs w:val="20"/>
                            </w:rPr>
                            <w:t xml:space="preserve">Changing your lifestyle is not an easy feat. Everybody has difficulties either finding motivation or exercising/eating safely. If you are unable to motivate yourself to work out or stick to a routine, consulting with a Physiotherapist or Personal Trainer (PT) is a helpful way to stay on track and perform your exercises safely and supervised. In terms of your diet, seeing a Dietician or your GP can aid in your weight lose journey as they can provide insight into your health progress. Obtaining advice from a health professional could be the difference between falling back into old habits </w:t>
                          </w:r>
                          <w:proofErr w:type="gramStart"/>
                          <w:r w:rsidRPr="00EA0845">
                            <w:rPr>
                              <w:rFonts w:ascii="Times New Roman" w:hAnsi="Times New Roman" w:cs="Times New Roman"/>
                              <w:sz w:val="20"/>
                              <w:szCs w:val="20"/>
                            </w:rPr>
                            <w:t>or</w:t>
                          </w:r>
                          <w:proofErr w:type="gramEnd"/>
                          <w:r w:rsidRPr="00EA0845">
                            <w:rPr>
                              <w:rFonts w:ascii="Times New Roman" w:hAnsi="Times New Roman" w:cs="Times New Roman"/>
                              <w:sz w:val="20"/>
                              <w:szCs w:val="20"/>
                            </w:rPr>
                            <w:t xml:space="preserve"> reaching your health goals.</w:t>
                          </w:r>
                        </w:p>
                        <w:p w:rsidR="00AC07A1" w:rsidRPr="00EA0845" w:rsidRDefault="00AC07A1" w:rsidP="00AC07A1">
                          <w:pPr>
                            <w:jc w:val="both"/>
                            <w:rPr>
                              <w:rFonts w:ascii="Times New Roman" w:hAnsi="Times New Roman" w:cs="Times New Roman"/>
                              <w:sz w:val="20"/>
                              <w:szCs w:val="20"/>
                            </w:rPr>
                          </w:pPr>
                          <w:r w:rsidRPr="00EA0845">
                            <w:rPr>
                              <w:rFonts w:ascii="Times New Roman" w:hAnsi="Times New Roman" w:cs="Times New Roman"/>
                              <w:b/>
                              <w:sz w:val="20"/>
                              <w:szCs w:val="20"/>
                              <w:u w:val="single"/>
                            </w:rPr>
                            <w:t xml:space="preserve">Falling off the wagon: </w:t>
                          </w:r>
                          <w:r w:rsidRPr="00EA0845">
                            <w:rPr>
                              <w:rFonts w:ascii="Times New Roman" w:hAnsi="Times New Roman" w:cs="Times New Roman"/>
                              <w:sz w:val="20"/>
                              <w:szCs w:val="20"/>
                            </w:rPr>
                            <w:t xml:space="preserve">During your weight loss journey, there may be times that you ‘fall off the wagon’ and eat foods you shouldn’t or skip your exercises. Don’t let this deter you from your end goal. Just because you have disregarded your new routine today, doesn’t mean you can’t get stuck back into it tomorrow. You don’t need to wait until the New Year to </w:t>
                          </w:r>
                          <w:proofErr w:type="gramStart"/>
                          <w:r w:rsidRPr="00EA0845">
                            <w:rPr>
                              <w:rFonts w:ascii="Times New Roman" w:hAnsi="Times New Roman" w:cs="Times New Roman"/>
                              <w:sz w:val="20"/>
                              <w:szCs w:val="20"/>
                            </w:rPr>
                            <w:t>start,</w:t>
                          </w:r>
                          <w:proofErr w:type="gramEnd"/>
                          <w:r w:rsidRPr="00EA0845">
                            <w:rPr>
                              <w:rFonts w:ascii="Times New Roman" w:hAnsi="Times New Roman" w:cs="Times New Roman"/>
                              <w:sz w:val="20"/>
                              <w:szCs w:val="20"/>
                            </w:rPr>
                            <w:t xml:space="preserve"> everyday can be the beginning of the new you. If you’ve found yourself falling back into bad habits, go back to basics. Remind yourself of the foods you’re allowed to eat, consider your slip up as your cheat day and get back into the swing of things at whatever pace you can. A little progress is better than no progress. </w:t>
                          </w:r>
                        </w:p>
                        <w:p w:rsidR="00AC07A1" w:rsidRPr="00EA0845" w:rsidRDefault="00AC07A1" w:rsidP="00AC07A1">
                          <w:pPr>
                            <w:jc w:val="both"/>
                            <w:rPr>
                              <w:rFonts w:ascii="Times New Roman" w:hAnsi="Times New Roman" w:cs="Times New Roman"/>
                              <w:sz w:val="20"/>
                              <w:szCs w:val="20"/>
                            </w:rPr>
                          </w:pPr>
                          <w:r w:rsidRPr="00EA0845">
                            <w:rPr>
                              <w:rFonts w:ascii="Times New Roman" w:hAnsi="Times New Roman" w:cs="Times New Roman"/>
                              <w:b/>
                              <w:sz w:val="20"/>
                              <w:szCs w:val="20"/>
                              <w:u w:val="single"/>
                            </w:rPr>
                            <w:t>Happiness comes first:</w:t>
                          </w:r>
                          <w:r w:rsidRPr="00EA0845">
                            <w:rPr>
                              <w:rFonts w:ascii="Times New Roman" w:hAnsi="Times New Roman" w:cs="Times New Roman"/>
                              <w:b/>
                              <w:sz w:val="20"/>
                              <w:szCs w:val="20"/>
                            </w:rPr>
                            <w:t xml:space="preserve"> </w:t>
                          </w:r>
                          <w:r w:rsidRPr="00EA0845">
                            <w:rPr>
                              <w:rFonts w:ascii="Times New Roman" w:hAnsi="Times New Roman" w:cs="Times New Roman"/>
                              <w:sz w:val="20"/>
                              <w:szCs w:val="20"/>
                            </w:rPr>
                            <w:t>Setting weight loss goals is important to staying on track. However, the number on the scale</w:t>
                          </w:r>
                          <w:r w:rsidR="006A3975">
                            <w:rPr>
                              <w:rFonts w:ascii="Times New Roman" w:hAnsi="Times New Roman" w:cs="Times New Roman"/>
                              <w:sz w:val="20"/>
                              <w:szCs w:val="20"/>
                            </w:rPr>
                            <w:t>s</w:t>
                          </w:r>
                          <w:r w:rsidRPr="00EA0845">
                            <w:rPr>
                              <w:rFonts w:ascii="Times New Roman" w:hAnsi="Times New Roman" w:cs="Times New Roman"/>
                              <w:sz w:val="20"/>
                              <w:szCs w:val="20"/>
                            </w:rPr>
                            <w:t xml:space="preserve"> should not dictate your level of happiness or accomplishment. People come in all shapes and sizes, two people can both weigh the same but be different clothing sizes, and that is okay! Set your weight loss goals to when you’re eating a healthy diet and fit back into a piece of clothing you missed being able to wear.</w:t>
                          </w:r>
                        </w:p>
                        <w:p w:rsidR="00AC07A1" w:rsidRPr="00EA0845" w:rsidRDefault="00AC07A1" w:rsidP="00AC07A1">
                          <w:pPr>
                            <w:tabs>
                              <w:tab w:val="left" w:pos="3609"/>
                            </w:tabs>
                            <w:rPr>
                              <w:rFonts w:ascii="Times New Roman" w:hAnsi="Times New Roman" w:cs="Times New Roman"/>
                              <w:sz w:val="20"/>
                              <w:szCs w:val="20"/>
                            </w:rPr>
                          </w:pPr>
                        </w:p>
                        <w:p w:rsidR="00C02158" w:rsidRPr="00101922" w:rsidRDefault="00C02158" w:rsidP="00E66C34">
                          <w:pPr>
                            <w:pStyle w:val="ListParagraph"/>
                            <w:ind w:left="0"/>
                            <w:jc w:val="both"/>
                            <w:rPr>
                              <w:rFonts w:asciiTheme="minorHAnsi" w:hAnsiTheme="minorHAnsi" w:cstheme="minorHAnsi"/>
                              <w:sz w:val="18"/>
                              <w:szCs w:val="19"/>
                            </w:rPr>
                          </w:pPr>
                        </w:p>
                        <w:p w:rsidR="00E66C34" w:rsidRPr="000B0BFD" w:rsidRDefault="00E66C34">
                          <w:pPr>
                            <w:pStyle w:val="NoSpacing"/>
                            <w:rPr>
                              <w:rFonts w:cstheme="minorHAnsi"/>
                              <w:color w:val="FFFFFF" w:themeColor="background1"/>
                              <w:sz w:val="19"/>
                              <w:szCs w:val="19"/>
                            </w:rPr>
                          </w:pPr>
                        </w:p>
                        <w:p w:rsidR="00E66C34" w:rsidRDefault="00E66C34">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white [3201]" strokecolor="#92cddc [1944]" strokeweight="1pt">
                    <v:fill color2="#b6dde8 [1304]" focusposition="1" focussize="" focus="100%" type="gradient"/>
                    <v:shadow on="t" type="perspective" color="#205867 [1608]" opacity=".5" offset="1pt" offset2="-3pt"/>
                    <v:textbox style="mso-next-textbox:#_x0000_s1037">
                      <w:txbxContent>
                        <w:p w:rsidR="00E66C34" w:rsidRDefault="00E66C34">
                          <w:pPr>
                            <w:jc w:val="center"/>
                            <w:rPr>
                              <w:color w:val="FFFFFF" w:themeColor="background1"/>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rFonts w:cstheme="minorHAnsi"/>
                              <w:sz w:val="19"/>
                              <w:szCs w:val="19"/>
                            </w:rPr>
                            <w:alias w:val="Date"/>
                            <w:id w:val="1731428715"/>
                            <w:dataBinding w:prefixMappings="xmlns:ns0='http://schemas.microsoft.com/office/2006/coverPageProps'" w:xpath="/ns0:CoverPageProperties[1]/ns0:PublishDate[1]" w:storeItemID="{55AF091B-3C7A-41E3-B477-F2FDAA23CFDA}"/>
                            <w:date w:fullDate="2018-01-01T00:00:00Z">
                              <w:dateFormat w:val="dd-MMM-yy"/>
                              <w:lid w:val="en-US"/>
                              <w:storeMappedDataAs w:val="dateTime"/>
                              <w:calendar w:val="gregorian"/>
                            </w:date>
                          </w:sdtPr>
                          <w:sdtContent>
                            <w:p w:rsidR="00E66C34" w:rsidRDefault="00F561CB" w:rsidP="007E45A9">
                              <w:pPr>
                                <w:pStyle w:val="NoSpacing"/>
                                <w:jc w:val="both"/>
                                <w:rPr>
                                  <w:color w:val="FFFFFF" w:themeColor="background1"/>
                                </w:rPr>
                              </w:pPr>
                              <w:r>
                                <w:rPr>
                                  <w:rFonts w:cstheme="minorHAnsi"/>
                                  <w:sz w:val="19"/>
                                  <w:szCs w:val="19"/>
                                </w:rPr>
                                <w:t>01-Jan-18</w:t>
                              </w:r>
                            </w:p>
                          </w:sdtContent>
                        </w:sdt>
                      </w:txbxContent>
                    </v:textbox>
                  </v:rect>
                </v:group>
                <w10:wrap anchorx="page" anchory="page"/>
              </v:group>
            </w:pict>
          </w:r>
          <w:r>
            <w:rPr>
              <w:noProof/>
              <w:lang w:eastAsia="en-AU"/>
            </w:rPr>
            <w:pict>
              <v:shapetype id="_x0000_t202" coordsize="21600,21600" o:spt="202" path="m,l,21600r21600,l21600,xe">
                <v:stroke joinstyle="miter"/>
                <v:path gradientshapeok="t" o:connecttype="rect"/>
              </v:shapetype>
              <v:shape id="_x0000_s1048" type="#_x0000_t202" style="position:absolute;margin-left:138.8pt;margin-top:-67.7pt;width:373pt;height:106.75pt;z-index:251668480;mso-position-horizontal-relative:text;mso-position-vertical-relative:text" stroked="f">
                <v:textbox style="mso-next-textbox:#_x0000_s1048">
                  <w:txbxContent>
                    <w:p w:rsidR="00F561CB" w:rsidRPr="000C49D5" w:rsidRDefault="000C49D5" w:rsidP="000C49D5">
                      <w:pPr>
                        <w:jc w:val="center"/>
                        <w:rPr>
                          <w:rFonts w:ascii="Times New Roman" w:hAnsi="Times New Roman" w:cs="Times New Roman"/>
                          <w:b/>
                          <w:sz w:val="52"/>
                        </w:rPr>
                      </w:pPr>
                      <w:r w:rsidRPr="000C49D5">
                        <w:rPr>
                          <w:rFonts w:ascii="Times New Roman" w:hAnsi="Times New Roman" w:cs="Times New Roman"/>
                          <w:b/>
                          <w:sz w:val="52"/>
                        </w:rPr>
                        <w:t>Southport Physiotherapy Centre</w:t>
                      </w:r>
                    </w:p>
                    <w:p w:rsidR="00F561CB" w:rsidRPr="000C49D5" w:rsidRDefault="00F561CB" w:rsidP="000C49D5">
                      <w:pPr>
                        <w:jc w:val="center"/>
                        <w:rPr>
                          <w:rFonts w:ascii="Times New Roman" w:hAnsi="Times New Roman" w:cs="Times New Roman"/>
                          <w:sz w:val="24"/>
                        </w:rPr>
                      </w:pPr>
                      <w:r w:rsidRPr="000C49D5">
                        <w:rPr>
                          <w:rFonts w:ascii="Times New Roman" w:hAnsi="Times New Roman" w:cs="Times New Roman"/>
                          <w:sz w:val="24"/>
                        </w:rPr>
                        <w:t>Website: http://www.southportphysio.com.au</w:t>
                      </w:r>
                    </w:p>
                  </w:txbxContent>
                </v:textbox>
              </v:shape>
            </w:pict>
          </w:r>
          <w:r w:rsidR="00E66C34">
            <w:rPr>
              <w:noProof/>
              <w:lang w:eastAsia="en-AU"/>
            </w:rPr>
            <w:drawing>
              <wp:anchor distT="0" distB="0" distL="114300" distR="114300" simplePos="0" relativeHeight="251661312" behindDoc="0" locked="0" layoutInCell="1" allowOverlap="1">
                <wp:simplePos x="0" y="0"/>
                <wp:positionH relativeFrom="margin">
                  <wp:posOffset>-443865</wp:posOffset>
                </wp:positionH>
                <wp:positionV relativeFrom="margin">
                  <wp:posOffset>473710</wp:posOffset>
                </wp:positionV>
                <wp:extent cx="1203325" cy="1784350"/>
                <wp:effectExtent l="114300" t="57150" r="92075" b="63500"/>
                <wp:wrapNone/>
                <wp:docPr id="5" name="Picture 1" descr="Steven Gordon Southport Physiotherapy Centre Gold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 Gordon Southport Physiotherapy Centre Gold Coast"/>
                        <pic:cNvPicPr>
                          <a:picLocks noChangeAspect="1" noChangeArrowheads="1"/>
                        </pic:cNvPicPr>
                      </pic:nvPicPr>
                      <pic:blipFill>
                        <a:blip r:embed="rId9" cstate="print"/>
                        <a:srcRect/>
                        <a:stretch>
                          <a:fillRect/>
                        </a:stretch>
                      </pic:blipFill>
                      <pic:spPr bwMode="auto">
                        <a:xfrm>
                          <a:off x="0" y="0"/>
                          <a:ext cx="1203325" cy="178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66C34" w:rsidRPr="00E66C34">
            <w:rPr>
              <w:noProof/>
              <w:lang w:eastAsia="en-AU"/>
            </w:rPr>
            <w:drawing>
              <wp:inline distT="0" distB="0" distL="0" distR="0">
                <wp:extent cx="1219752" cy="1780413"/>
                <wp:effectExtent l="19050" t="0" r="0" b="0"/>
                <wp:docPr id="3" name="Picture 1" descr="Steven Gordon Southport Physiotherapy Centre Gold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 Gordon Southport Physiotherapy Centre Gold Coast"/>
                        <pic:cNvPicPr>
                          <a:picLocks noChangeAspect="1" noChangeArrowheads="1"/>
                        </pic:cNvPicPr>
                      </pic:nvPicPr>
                      <pic:blipFill>
                        <a:blip r:embed="rId9" cstate="print"/>
                        <a:srcRect/>
                        <a:stretch>
                          <a:fillRect/>
                        </a:stretch>
                      </pic:blipFill>
                      <pic:spPr bwMode="auto">
                        <a:xfrm>
                          <a:off x="0" y="0"/>
                          <a:ext cx="1219784" cy="1780460"/>
                        </a:xfrm>
                        <a:prstGeom prst="rect">
                          <a:avLst/>
                        </a:prstGeom>
                        <a:noFill/>
                        <a:ln w="9525">
                          <a:noFill/>
                          <a:miter lim="800000"/>
                          <a:headEnd/>
                          <a:tailEnd/>
                        </a:ln>
                      </pic:spPr>
                    </pic:pic>
                  </a:graphicData>
                </a:graphic>
              </wp:inline>
            </w:drawing>
          </w:r>
        </w:p>
        <w:p w:rsidR="00E66C34" w:rsidRDefault="00E66C34"/>
        <w:p w:rsidR="00EA0845" w:rsidRDefault="00117F8F" w:rsidP="00F561CB">
          <w:r>
            <w:rPr>
              <w:noProof/>
              <w:lang w:eastAsia="en-AU"/>
            </w:rPr>
            <w:pict>
              <v:shape id="_x0000_s1047" type="#_x0000_t202" style="position:absolute;margin-left:-56.35pt;margin-top:450.4pt;width:125.75pt;height:125.8pt;z-index:251667456" fillcolor="#92cddc [1944]" strokecolor="#92cddc [1944]" strokeweight="1pt">
                <v:fill color2="#daeef3 [664]" angle="-45" focus="-50%" type="gradient"/>
                <v:shadow on="t" type="perspective" color="#205867 [1608]" opacity=".5" offset="1pt" offset2="-3pt"/>
                <v:textbox style="mso-next-textbox:#_x0000_s1047">
                  <w:txbxContent>
                    <w:p w:rsidR="000C49D5" w:rsidRDefault="000C49D5" w:rsidP="009F4258">
                      <w:pPr>
                        <w:rPr>
                          <w:rFonts w:ascii="Times New Roman" w:hAnsi="Times New Roman" w:cs="Times New Roman"/>
                          <w:b/>
                          <w:sz w:val="20"/>
                        </w:rPr>
                      </w:pPr>
                      <w:r>
                        <w:rPr>
                          <w:rFonts w:ascii="Times New Roman" w:hAnsi="Times New Roman" w:cs="Times New Roman"/>
                          <w:b/>
                          <w:sz w:val="20"/>
                        </w:rPr>
                        <w:t xml:space="preserve">Southport Physiotherapy Centre                       </w:t>
                      </w:r>
                    </w:p>
                    <w:p w:rsidR="000B0BFD" w:rsidRPr="00DB5070" w:rsidRDefault="000B0BFD" w:rsidP="009F4258">
                      <w:pPr>
                        <w:rPr>
                          <w:rFonts w:ascii="Times New Roman" w:hAnsi="Times New Roman" w:cs="Times New Roman"/>
                          <w:b/>
                          <w:sz w:val="20"/>
                        </w:rPr>
                      </w:pPr>
                      <w:r w:rsidRPr="00DB5070">
                        <w:rPr>
                          <w:rFonts w:ascii="Times New Roman" w:hAnsi="Times New Roman" w:cs="Times New Roman"/>
                          <w:b/>
                          <w:sz w:val="20"/>
                        </w:rPr>
                        <w:t>3E/34 High St</w:t>
                      </w:r>
                      <w:r w:rsidR="00C02158" w:rsidRPr="00DB5070">
                        <w:rPr>
                          <w:rFonts w:ascii="Times New Roman" w:hAnsi="Times New Roman" w:cs="Times New Roman"/>
                          <w:b/>
                          <w:sz w:val="20"/>
                        </w:rPr>
                        <w:t xml:space="preserve">reet     </w:t>
                      </w:r>
                      <w:r w:rsidRPr="00DB5070">
                        <w:rPr>
                          <w:rFonts w:ascii="Times New Roman" w:hAnsi="Times New Roman" w:cs="Times New Roman"/>
                          <w:b/>
                          <w:sz w:val="20"/>
                        </w:rPr>
                        <w:t>Southport, QLD, 4215</w:t>
                      </w:r>
                    </w:p>
                    <w:p w:rsidR="000B0BFD" w:rsidRPr="00DB5070" w:rsidRDefault="000B0BFD" w:rsidP="009F4258">
                      <w:pPr>
                        <w:rPr>
                          <w:rFonts w:ascii="Times New Roman" w:hAnsi="Times New Roman" w:cs="Times New Roman"/>
                          <w:b/>
                          <w:sz w:val="20"/>
                        </w:rPr>
                      </w:pPr>
                      <w:r w:rsidRPr="00DB5070">
                        <w:rPr>
                          <w:rFonts w:ascii="Times New Roman" w:hAnsi="Times New Roman" w:cs="Times New Roman"/>
                          <w:b/>
                          <w:sz w:val="20"/>
                        </w:rPr>
                        <w:t>P: (07) 5591 4333</w:t>
                      </w:r>
                      <w:r w:rsidR="00C02158" w:rsidRPr="00DB5070">
                        <w:rPr>
                          <w:rFonts w:ascii="Times New Roman" w:hAnsi="Times New Roman" w:cs="Times New Roman"/>
                          <w:b/>
                          <w:sz w:val="20"/>
                        </w:rPr>
                        <w:t xml:space="preserve">                      </w:t>
                      </w:r>
                      <w:r w:rsidRPr="00DB5070">
                        <w:rPr>
                          <w:rFonts w:ascii="Times New Roman" w:hAnsi="Times New Roman" w:cs="Times New Roman"/>
                          <w:b/>
                          <w:sz w:val="20"/>
                        </w:rPr>
                        <w:t>F: (07) 5591 4399</w:t>
                      </w:r>
                    </w:p>
                  </w:txbxContent>
                </v:textbox>
              </v:shape>
            </w:pict>
          </w:r>
          <w:r>
            <w:rPr>
              <w:noProof/>
              <w:lang w:eastAsia="en-AU"/>
            </w:rPr>
            <w:pict>
              <v:shape id="_x0000_s1046" type="#_x0000_t202" style="position:absolute;margin-left:-41.65pt;margin-top:387.05pt;width:101.5pt;height:43.35pt;z-index:251666432" fillcolor="#92cddc [1944]" strokecolor="#92cddc [1944]" strokeweight="1pt">
                <v:fill color2="#daeef3 [664]" angle="-45" focus="-50%" type="gradient"/>
                <v:shadow on="t" type="perspective" color="#205867 [1608]" opacity=".5" offset="1pt" offset2="-3pt"/>
                <v:textbox style="mso-next-textbox:#_x0000_s1046">
                  <w:txbxContent>
                    <w:p w:rsidR="000B0BFD" w:rsidRPr="00DB5070" w:rsidRDefault="00DB5070" w:rsidP="000B0BFD">
                      <w:pPr>
                        <w:jc w:val="center"/>
                        <w:rPr>
                          <w:rFonts w:ascii="Times New Roman" w:hAnsi="Times New Roman" w:cs="Times New Roman"/>
                        </w:rPr>
                      </w:pPr>
                      <w:r w:rsidRPr="00DB5070">
                        <w:rPr>
                          <w:rFonts w:ascii="Times New Roman" w:hAnsi="Times New Roman" w:cs="Times New Roman"/>
                        </w:rPr>
                        <w:t xml:space="preserve">Christine Cho </w:t>
                      </w:r>
                      <w:r w:rsidR="000B0BFD" w:rsidRPr="00DB5070">
                        <w:rPr>
                          <w:rFonts w:ascii="Times New Roman" w:hAnsi="Times New Roman" w:cs="Times New Roman"/>
                        </w:rPr>
                        <w:t>B.Phty (Hons)</w:t>
                      </w:r>
                    </w:p>
                  </w:txbxContent>
                </v:textbox>
              </v:shape>
            </w:pict>
          </w:r>
          <w:r w:rsidR="001042D8">
            <w:rPr>
              <w:noProof/>
              <w:lang w:eastAsia="en-AU"/>
            </w:rPr>
            <w:drawing>
              <wp:anchor distT="0" distB="0" distL="114300" distR="114300" simplePos="0" relativeHeight="251662336" behindDoc="0" locked="0" layoutInCell="1" allowOverlap="1">
                <wp:simplePos x="0" y="0"/>
                <wp:positionH relativeFrom="column">
                  <wp:posOffset>-444577</wp:posOffset>
                </wp:positionH>
                <wp:positionV relativeFrom="paragraph">
                  <wp:posOffset>3251361</wp:posOffset>
                </wp:positionV>
                <wp:extent cx="1203341" cy="1488195"/>
                <wp:effectExtent l="114300" t="76200" r="92059" b="73905"/>
                <wp:wrapNone/>
                <wp:docPr id="8" name="Picture 7" descr="Liz Harvey Southport Physiotherapy Centre Gold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z Harvey Southport Physiotherapy Centre Gold Coast"/>
                        <pic:cNvPicPr>
                          <a:picLocks noChangeAspect="1" noChangeArrowheads="1"/>
                        </pic:cNvPicPr>
                      </pic:nvPicPr>
                      <pic:blipFill>
                        <a:blip r:embed="rId10" cstate="print"/>
                        <a:srcRect t="13593" r="8063"/>
                        <a:stretch>
                          <a:fillRect/>
                        </a:stretch>
                      </pic:blipFill>
                      <pic:spPr bwMode="auto">
                        <a:xfrm>
                          <a:off x="0" y="0"/>
                          <a:ext cx="1207770" cy="14936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en-AU"/>
            </w:rPr>
            <w:pict>
              <v:shape id="_x0000_s1045" type="#_x0000_t202" style="position:absolute;margin-left:-36.45pt;margin-top:198.85pt;width:101.5pt;height:42.5pt;z-index:251665408;mso-position-horizontal-relative:text;mso-position-vertical-relative:text" fillcolor="#92cddc [1944]" strokecolor="#92cddc [1944]" strokeweight="1pt">
                <v:fill color2="#daeef3 [664]" angle="-45" focus="-50%" type="gradient"/>
                <v:shadow on="t" type="perspective" color="#205867 [1608]" opacity=".5" offset="1pt" offset2="-3pt"/>
                <v:textbox style="mso-next-textbox:#_x0000_s1045">
                  <w:txbxContent>
                    <w:p w:rsidR="000B0BFD" w:rsidRPr="00DB5070" w:rsidRDefault="00DB5070" w:rsidP="000B0BFD">
                      <w:pPr>
                        <w:jc w:val="center"/>
                        <w:rPr>
                          <w:rFonts w:ascii="Times New Roman" w:hAnsi="Times New Roman" w:cs="Times New Roman"/>
                        </w:rPr>
                      </w:pPr>
                      <w:r w:rsidRPr="00DB5070">
                        <w:rPr>
                          <w:rFonts w:ascii="Times New Roman" w:hAnsi="Times New Roman" w:cs="Times New Roman"/>
                        </w:rPr>
                        <w:t xml:space="preserve">Liz Harvey      </w:t>
                      </w:r>
                      <w:r w:rsidR="00764906">
                        <w:rPr>
                          <w:rFonts w:ascii="Times New Roman" w:hAnsi="Times New Roman" w:cs="Times New Roman"/>
                        </w:rPr>
                        <w:t>MCSP</w:t>
                      </w:r>
                    </w:p>
                  </w:txbxContent>
                </v:textbox>
              </v:shape>
            </w:pict>
          </w:r>
          <w:r>
            <w:rPr>
              <w:noProof/>
              <w:lang w:eastAsia="en-AU"/>
            </w:rPr>
            <w:pict>
              <v:shape id="_x0000_s1044" type="#_x0000_t202" style="position:absolute;margin-left:-41.65pt;margin-top:6.3pt;width:111.05pt;height:39.9pt;z-index:251664384;mso-position-horizontal-relative:text;mso-position-vertical-relative:text" fillcolor="#92cddc [1944]" strokecolor="#92cddc [1944]" strokeweight="1pt">
                <v:fill color2="#daeef3 [664]" angle="-45" focus="-50%" type="gradient"/>
                <v:shadow on="t" type="perspective" color="#205867 [1608]" opacity=".5" offset="1pt" offset2="-3pt"/>
                <v:textbox style="mso-next-textbox:#_x0000_s1044">
                  <w:txbxContent>
                    <w:p w:rsidR="000B0BFD" w:rsidRPr="00DB5070" w:rsidRDefault="00DB5070">
                      <w:pPr>
                        <w:rPr>
                          <w:rFonts w:ascii="Times New Roman" w:hAnsi="Times New Roman" w:cs="Times New Roman"/>
                        </w:rPr>
                      </w:pPr>
                      <w:r w:rsidRPr="00DB5070">
                        <w:rPr>
                          <w:rFonts w:ascii="Times New Roman" w:hAnsi="Times New Roman" w:cs="Times New Roman"/>
                        </w:rPr>
                        <w:t xml:space="preserve">Steven Gordon </w:t>
                      </w:r>
                      <w:r w:rsidR="000B0BFD" w:rsidRPr="00DB5070">
                        <w:rPr>
                          <w:rFonts w:ascii="Times New Roman" w:hAnsi="Times New Roman" w:cs="Times New Roman"/>
                        </w:rPr>
                        <w:t>B.Phty (UQ), BHMS</w:t>
                      </w:r>
                    </w:p>
                  </w:txbxContent>
                </v:textbox>
              </v:shape>
            </w:pict>
          </w:r>
          <w:r w:rsidR="000B0BFD">
            <w:rPr>
              <w:noProof/>
              <w:lang w:eastAsia="en-AU"/>
            </w:rPr>
            <w:drawing>
              <wp:anchor distT="0" distB="0" distL="114300" distR="114300" simplePos="0" relativeHeight="251663360" behindDoc="0" locked="0" layoutInCell="1" allowOverlap="1">
                <wp:simplePos x="0" y="0"/>
                <wp:positionH relativeFrom="column">
                  <wp:posOffset>-447040</wp:posOffset>
                </wp:positionH>
                <wp:positionV relativeFrom="paragraph">
                  <wp:posOffset>763905</wp:posOffset>
                </wp:positionV>
                <wp:extent cx="1207770" cy="1595120"/>
                <wp:effectExtent l="76200" t="76200" r="125730" b="81280"/>
                <wp:wrapNone/>
                <wp:docPr id="4" name="Picture 4" descr="Liz Harvey Southport Physiotherapy Centre Gold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z Harvey Southport Physiotherapy Centre Gold Coast"/>
                        <pic:cNvPicPr>
                          <a:picLocks noChangeAspect="1" noChangeArrowheads="1"/>
                        </pic:cNvPicPr>
                      </pic:nvPicPr>
                      <pic:blipFill>
                        <a:blip r:embed="rId11" cstate="print"/>
                        <a:srcRect/>
                        <a:stretch>
                          <a:fillRect/>
                        </a:stretch>
                      </pic:blipFill>
                      <pic:spPr bwMode="auto">
                        <a:xfrm>
                          <a:off x="0" y="0"/>
                          <a:ext cx="1207770" cy="1595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dtContent>
    </w:sdt>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Pr="00EA0845" w:rsidRDefault="00EA0845" w:rsidP="00EA0845"/>
    <w:p w:rsidR="00EA0845" w:rsidRDefault="00EA0845" w:rsidP="00EA0845"/>
    <w:p w:rsidR="00BA5AAC" w:rsidRDefault="00EA0845" w:rsidP="00EA0845">
      <w:pPr>
        <w:tabs>
          <w:tab w:val="left" w:pos="3609"/>
        </w:tabs>
      </w:pPr>
      <w:r>
        <w:tab/>
      </w:r>
    </w:p>
    <w:p w:rsidR="00EA0845" w:rsidRDefault="00EA0845" w:rsidP="00EA0845">
      <w:pPr>
        <w:tabs>
          <w:tab w:val="left" w:pos="3609"/>
        </w:tabs>
      </w:pPr>
    </w:p>
    <w:p w:rsidR="00EA0845" w:rsidRDefault="00EA0845" w:rsidP="00AC07A1">
      <w:pPr>
        <w:jc w:val="both"/>
      </w:pPr>
    </w:p>
    <w:sectPr w:rsidR="00EA0845" w:rsidSect="00E66C3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E0" w:rsidRDefault="00215DE0" w:rsidP="00EA0845">
      <w:pPr>
        <w:spacing w:after="0" w:line="240" w:lineRule="auto"/>
      </w:pPr>
      <w:r>
        <w:separator/>
      </w:r>
    </w:p>
  </w:endnote>
  <w:endnote w:type="continuationSeparator" w:id="0">
    <w:p w:rsidR="00215DE0" w:rsidRDefault="00215DE0" w:rsidP="00EA0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E0" w:rsidRDefault="00215DE0" w:rsidP="00EA0845">
      <w:pPr>
        <w:spacing w:after="0" w:line="240" w:lineRule="auto"/>
      </w:pPr>
      <w:r>
        <w:separator/>
      </w:r>
    </w:p>
  </w:footnote>
  <w:footnote w:type="continuationSeparator" w:id="0">
    <w:p w:rsidR="00215DE0" w:rsidRDefault="00215DE0" w:rsidP="00EA08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D230D"/>
    <w:multiLevelType w:val="hybridMultilevel"/>
    <w:tmpl w:val="5F3CF42E"/>
    <w:lvl w:ilvl="0" w:tplc="830AAA30">
      <w:numFmt w:val="bullet"/>
      <w:lvlText w:val="-"/>
      <w:lvlJc w:val="left"/>
      <w:pPr>
        <w:ind w:left="786" w:hanging="360"/>
      </w:pPr>
      <w:rPr>
        <w:rFonts w:ascii="Calibri" w:eastAsia="Times New Roman"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6C34"/>
    <w:rsid w:val="000816A1"/>
    <w:rsid w:val="000B0BFD"/>
    <w:rsid w:val="000C49D5"/>
    <w:rsid w:val="00101922"/>
    <w:rsid w:val="001042D8"/>
    <w:rsid w:val="00117F8F"/>
    <w:rsid w:val="001B2CB0"/>
    <w:rsid w:val="00215DE0"/>
    <w:rsid w:val="002906FD"/>
    <w:rsid w:val="004F49FA"/>
    <w:rsid w:val="005719C9"/>
    <w:rsid w:val="00574412"/>
    <w:rsid w:val="005D2394"/>
    <w:rsid w:val="006A3975"/>
    <w:rsid w:val="006E5A68"/>
    <w:rsid w:val="00764906"/>
    <w:rsid w:val="007E45A9"/>
    <w:rsid w:val="00836E64"/>
    <w:rsid w:val="009179EF"/>
    <w:rsid w:val="00995119"/>
    <w:rsid w:val="009F4258"/>
    <w:rsid w:val="00A80CAB"/>
    <w:rsid w:val="00AC07A1"/>
    <w:rsid w:val="00BA5AAC"/>
    <w:rsid w:val="00BB3769"/>
    <w:rsid w:val="00BB5BF2"/>
    <w:rsid w:val="00BD38D9"/>
    <w:rsid w:val="00C02158"/>
    <w:rsid w:val="00C66DAC"/>
    <w:rsid w:val="00CB5C64"/>
    <w:rsid w:val="00CD0ED3"/>
    <w:rsid w:val="00DB5070"/>
    <w:rsid w:val="00E66C34"/>
    <w:rsid w:val="00EA0845"/>
    <w:rsid w:val="00F561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6C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6C34"/>
    <w:rPr>
      <w:rFonts w:eastAsiaTheme="minorEastAsia"/>
      <w:lang w:val="en-US"/>
    </w:rPr>
  </w:style>
  <w:style w:type="paragraph" w:styleId="BalloonText">
    <w:name w:val="Balloon Text"/>
    <w:basedOn w:val="Normal"/>
    <w:link w:val="BalloonTextChar"/>
    <w:uiPriority w:val="99"/>
    <w:semiHidden/>
    <w:unhideWhenUsed/>
    <w:rsid w:val="00E6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34"/>
    <w:rPr>
      <w:rFonts w:ascii="Tahoma" w:hAnsi="Tahoma" w:cs="Tahoma"/>
      <w:sz w:val="16"/>
      <w:szCs w:val="16"/>
    </w:rPr>
  </w:style>
  <w:style w:type="paragraph" w:styleId="ListParagraph">
    <w:name w:val="List Paragraph"/>
    <w:basedOn w:val="Normal"/>
    <w:uiPriority w:val="34"/>
    <w:qFormat/>
    <w:rsid w:val="00E66C34"/>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0B0BFD"/>
    <w:rPr>
      <w:b/>
      <w:bCs/>
    </w:rPr>
  </w:style>
  <w:style w:type="paragraph" w:styleId="Header">
    <w:name w:val="header"/>
    <w:basedOn w:val="Normal"/>
    <w:link w:val="HeaderChar"/>
    <w:uiPriority w:val="99"/>
    <w:semiHidden/>
    <w:unhideWhenUsed/>
    <w:rsid w:val="00EA08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0845"/>
  </w:style>
  <w:style w:type="paragraph" w:styleId="Footer">
    <w:name w:val="footer"/>
    <w:basedOn w:val="Normal"/>
    <w:link w:val="FooterChar"/>
    <w:uiPriority w:val="99"/>
    <w:semiHidden/>
    <w:unhideWhenUsed/>
    <w:rsid w:val="00EA08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0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1D84686D7C437988555AD93070ECA7"/>
        <w:category>
          <w:name w:val="General"/>
          <w:gallery w:val="placeholder"/>
        </w:category>
        <w:types>
          <w:type w:val="bbPlcHdr"/>
        </w:types>
        <w:behaviors>
          <w:behavior w:val="content"/>
        </w:behaviors>
        <w:guid w:val="{5A8EE11A-A49D-43C2-B102-500586666336}"/>
      </w:docPartPr>
      <w:docPartBody>
        <w:p w:rsidR="008D64A8" w:rsidRDefault="006A64A2" w:rsidP="006A64A2">
          <w:pPr>
            <w:pStyle w:val="891D84686D7C437988555AD93070ECA7"/>
          </w:pPr>
          <w:r>
            <w:rPr>
              <w:color w:val="FFFFFF" w:themeColor="background1"/>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A64A2"/>
    <w:rsid w:val="006A64A2"/>
    <w:rsid w:val="008D64A8"/>
    <w:rsid w:val="00A64BA2"/>
    <w:rsid w:val="00D115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D84686D7C437988555AD93070ECA7">
    <w:name w:val="891D84686D7C437988555AD93070ECA7"/>
    <w:rsid w:val="006A64A2"/>
  </w:style>
  <w:style w:type="paragraph" w:customStyle="1" w:styleId="77130D2F001142D78B8D599A900B2D33">
    <w:name w:val="77130D2F001142D78B8D599A900B2D33"/>
    <w:rsid w:val="006A64A2"/>
  </w:style>
  <w:style w:type="paragraph" w:customStyle="1" w:styleId="C937A9B4BE2C416E85FB54909B13F6A9">
    <w:name w:val="C937A9B4BE2C416E85FB54909B13F6A9"/>
    <w:rsid w:val="006A64A2"/>
  </w:style>
  <w:style w:type="paragraph" w:customStyle="1" w:styleId="F40D55EF10574A2BA8BB76ACCF805B70">
    <w:name w:val="F40D55EF10574A2BA8BB76ACCF805B70"/>
    <w:rsid w:val="006A64A2"/>
  </w:style>
  <w:style w:type="paragraph" w:customStyle="1" w:styleId="F08A2FE67AF84582B44C87E04419575C">
    <w:name w:val="F08A2FE67AF84582B44C87E04419575C"/>
    <w:rsid w:val="006A64A2"/>
  </w:style>
  <w:style w:type="paragraph" w:customStyle="1" w:styleId="2E57968C1B414C169E344194E91F8A32">
    <w:name w:val="2E57968C1B414C169E344194E91F8A32"/>
    <w:rsid w:val="006A64A2"/>
  </w:style>
  <w:style w:type="paragraph" w:customStyle="1" w:styleId="8D5CB0A998BD4292979381571A104236">
    <w:name w:val="8D5CB0A998BD4292979381571A104236"/>
    <w:rsid w:val="006A64A2"/>
  </w:style>
  <w:style w:type="paragraph" w:customStyle="1" w:styleId="03D08A2E2323419D81BF20A8079CAD46">
    <w:name w:val="03D08A2E2323419D81BF20A8079CAD46"/>
    <w:rsid w:val="006A64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98F2F-0530-4C68-ACEB-A31CAE0D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Summer 2018</vt:lpstr>
    </vt:vector>
  </TitlesOfParts>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2018</dc:title>
  <dc:subject>New Year, New You!</dc:subject>
  <dc:creator>user</dc:creator>
  <cp:lastModifiedBy>user</cp:lastModifiedBy>
  <cp:revision>2</cp:revision>
  <cp:lastPrinted>2018-01-09T02:37:00Z</cp:lastPrinted>
  <dcterms:created xsi:type="dcterms:W3CDTF">2018-01-17T00:52:00Z</dcterms:created>
  <dcterms:modified xsi:type="dcterms:W3CDTF">2018-01-17T00:52:00Z</dcterms:modified>
</cp:coreProperties>
</file>